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rFonts w:ascii="Arial" w:hAnsi="Arial" w:cs="Arial"/>
          <w:b/>
          <w:sz w:val="40"/>
          <w:szCs w:val="40"/>
          <w:lang w:val="fr-FR"/>
        </w:rPr>
      </w:pPr>
    </w:p>
    <w:p>
      <w:pPr>
        <w:framePr w:w="5711" w:hSpace="142" w:wrap="around" w:vAnchor="page" w:hAnchor="page" w:x="561" w:y="3143" w:anchorLock="1"/>
        <w:ind w:firstLine="708"/>
        <w:rPr>
          <w:rFonts w:ascii="Arial" w:hAnsi="Arial" w:cs="Arial"/>
          <w:sz w:val="24"/>
          <w:szCs w:val="24"/>
        </w:rPr>
      </w:pPr>
      <w:bookmarkStart w:id="0" w:name="absenderzeile"/>
      <w:bookmarkStart w:id="1" w:name="versandart"/>
      <w:bookmarkStart w:id="2" w:name="verfuegung03"/>
      <w:bookmarkStart w:id="3" w:name="empfaenger"/>
      <w:bookmarkStart w:id="4" w:name="adr_z3"/>
      <w:bookmarkStart w:id="5" w:name="adr_z4"/>
      <w:bookmarkStart w:id="6" w:name="adr_z5"/>
      <w:bookmarkStart w:id="7" w:name="adr_z6"/>
      <w:bookmarkStart w:id="8" w:name="adr_z7"/>
      <w:bookmarkStart w:id="9" w:name="fadtx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Arial" w:hAnsi="Arial" w:cs="Arial"/>
          <w:sz w:val="24"/>
          <w:szCs w:val="24"/>
        </w:rPr>
        <w:t>Stadt Dülmen</w:t>
      </w:r>
    </w:p>
    <w:p>
      <w:pPr>
        <w:framePr w:w="5711" w:hSpace="142" w:wrap="around" w:vAnchor="page" w:hAnchor="page" w:x="561" w:y="3143" w:anchorLock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Abt. 411 - Sportförderung</w:t>
      </w:r>
    </w:p>
    <w:p>
      <w:pPr>
        <w:framePr w:w="5711" w:hSpace="142" w:wrap="around" w:vAnchor="page" w:hAnchor="page" w:x="561" w:y="3143" w:anchorLock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Münsterstr. 29</w:t>
      </w:r>
    </w:p>
    <w:p>
      <w:pPr>
        <w:framePr w:w="5711" w:hSpace="142" w:wrap="around" w:vAnchor="page" w:hAnchor="page" w:x="561" w:y="3143" w:anchorLock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48249 Dülmen</w:t>
      </w:r>
    </w:p>
    <w:p>
      <w:pPr>
        <w:pStyle w:val="Kopfzeile"/>
        <w:framePr w:w="4033" w:wrap="around" w:vAnchor="page" w:hAnchor="page" w:x="7155" w:y="2190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Bei Fragen:</w:t>
      </w:r>
    </w:p>
    <w:p>
      <w:pPr>
        <w:pStyle w:val="Kopfzeile"/>
        <w:framePr w:w="4033" w:wrap="around" w:vAnchor="page" w:hAnchor="page" w:x="7155" w:y="2190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Stadt Dülmen - Abt. 411 (Sportförderung) Tel.: 02594 12-454 o. 411</w:t>
      </w:r>
    </w:p>
    <w:p>
      <w:pPr>
        <w:pStyle w:val="Kopfzeile"/>
        <w:framePr w:w="4033" w:wrap="around" w:vAnchor="page" w:hAnchor="page" w:x="7155" w:y="2190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Cs w:val="22"/>
        </w:rPr>
      </w:pPr>
      <w:hyperlink r:id="rId7" w:history="1">
        <w:r>
          <w:rPr>
            <w:rStyle w:val="Hyperlink"/>
            <w:rFonts w:ascii="Arial" w:hAnsi="Arial" w:cs="Arial"/>
            <w:szCs w:val="22"/>
          </w:rPr>
          <w:t>sportfoerderung@duelmen.de</w:t>
        </w:r>
      </w:hyperlink>
    </w:p>
    <w:p>
      <w:pPr>
        <w:jc w:val="center"/>
        <w:rPr>
          <w:rFonts w:ascii="Arial" w:hAnsi="Arial" w:cs="Arial"/>
          <w:b/>
          <w:sz w:val="44"/>
          <w:szCs w:val="44"/>
          <w:lang w:val="fr-FR"/>
        </w:rPr>
      </w:pPr>
    </w:p>
    <w:p>
      <w:pPr>
        <w:jc w:val="center"/>
        <w:rPr>
          <w:rFonts w:ascii="Arial" w:hAnsi="Arial" w:cs="Arial"/>
          <w:b/>
          <w:sz w:val="44"/>
          <w:szCs w:val="44"/>
          <w:lang w:val="fr-FR"/>
        </w:rPr>
      </w:pPr>
    </w:p>
    <w:p>
      <w:pPr>
        <w:jc w:val="center"/>
        <w:rPr>
          <w:rFonts w:ascii="Arial" w:hAnsi="Arial" w:cs="Arial"/>
          <w:b/>
          <w:sz w:val="44"/>
          <w:szCs w:val="44"/>
          <w:lang w:val="fr-FR"/>
        </w:rPr>
      </w:pPr>
    </w:p>
    <w:p>
      <w:pPr>
        <w:jc w:val="center"/>
        <w:rPr>
          <w:rFonts w:ascii="Arial" w:hAnsi="Arial" w:cs="Arial"/>
          <w:b/>
          <w:sz w:val="20"/>
          <w:lang w:val="fr-FR"/>
        </w:rPr>
      </w:pPr>
    </w:p>
    <w:p>
      <w:pPr>
        <w:rPr>
          <w:rFonts w:ascii="Arial" w:hAnsi="Arial" w:cs="Arial"/>
          <w:sz w:val="18"/>
          <w:szCs w:val="18"/>
        </w:rPr>
      </w:pPr>
    </w:p>
    <w:p>
      <w:pPr>
        <w:jc w:val="center"/>
        <w:rPr>
          <w:rFonts w:ascii="Arial" w:hAnsi="Arial" w:cs="Arial"/>
          <w:b/>
          <w:sz w:val="24"/>
          <w:u w:val="single"/>
        </w:rPr>
      </w:pPr>
    </w:p>
    <w:p>
      <w:pPr>
        <w:jc w:val="center"/>
        <w:rPr>
          <w:rFonts w:ascii="Arial" w:hAnsi="Arial" w:cs="Arial"/>
          <w:b/>
          <w:sz w:val="24"/>
          <w:u w:val="single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Antragsangaben</w:t>
      </w:r>
      <w:r>
        <w:rPr>
          <w:rFonts w:ascii="Arial" w:hAnsi="Arial" w:cs="Arial"/>
          <w:b/>
          <w:sz w:val="24"/>
        </w:rPr>
        <w:t>:</w:t>
      </w:r>
    </w:p>
    <w:p>
      <w:pPr>
        <w:rPr>
          <w:rFonts w:ascii="Arial" w:hAnsi="Arial" w:cs="Arial"/>
          <w:sz w:val="12"/>
          <w:szCs w:val="12"/>
        </w:rPr>
      </w:pPr>
    </w:p>
    <w:tbl>
      <w:tblPr>
        <w:tblW w:w="10011" w:type="dxa"/>
        <w:tblLayout w:type="fixed"/>
        <w:tblCellMar>
          <w:left w:w="70" w:type="dxa"/>
          <w:right w:w="70" w:type="dxa"/>
        </w:tblCellMar>
        <w:tblLook w:val="00B7"/>
      </w:tblPr>
      <w:tblGrid>
        <w:gridCol w:w="3047"/>
        <w:gridCol w:w="6964"/>
      </w:tblGrid>
      <w:tr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Verein:</w:t>
            </w:r>
          </w:p>
          <w:p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(Name / Anschrift)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Antragstellende Abteilung: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AnsprechpartnerIn:</w:t>
            </w:r>
          </w:p>
          <w:p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(Name / Telefon / E-Mail)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30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Bankverbindung</w:t>
            </w:r>
          </w:p>
          <w:p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(Bank / IBAN)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Mitglied im Stadtsportring Dülmen e.V.: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1"/>
            <w:r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  <w:bookmarkEnd w:id="10"/>
            <w:r>
              <w:rPr>
                <w:rFonts w:ascii="Arial" w:hAnsi="Arial" w:cs="Arial"/>
                <w:color w:val="000000"/>
                <w:szCs w:val="22"/>
              </w:rPr>
              <w:t xml:space="preserve"> Ja</w:t>
            </w:r>
            <w:r>
              <w:rPr>
                <w:rFonts w:ascii="Arial" w:hAnsi="Arial" w:cs="Arial"/>
                <w:color w:val="000000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"/>
            <w:r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  <w:bookmarkEnd w:id="11"/>
            <w:r>
              <w:rPr>
                <w:rFonts w:ascii="Arial" w:hAnsi="Arial" w:cs="Arial"/>
                <w:color w:val="000000"/>
                <w:szCs w:val="22"/>
              </w:rPr>
              <w:t xml:space="preserve"> Nein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Veranstaltungstag/ -zeitraum: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871"/>
        </w:trPr>
        <w:tc>
          <w:tcPr>
            <w:tcW w:w="304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Beschreibung der Veranstaltung:</w:t>
            </w:r>
          </w:p>
          <w:p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(schwerpunktmäßig nationale und internationale Wettbewerbe)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</w:tbl>
    <w:p>
      <w:pPr>
        <w:rPr>
          <w:rFonts w:ascii="Arial" w:hAnsi="Arial" w:cs="Arial"/>
          <w:szCs w:val="22"/>
        </w:rPr>
      </w:pPr>
    </w:p>
    <w:p>
      <w:pPr>
        <w:rPr>
          <w:rFonts w:ascii="Arial" w:hAnsi="Arial" w:cs="Arial"/>
          <w:szCs w:val="22"/>
        </w:rPr>
      </w:pPr>
    </w:p>
    <w:p>
      <w:pPr>
        <w:rPr>
          <w:rFonts w:ascii="Arial" w:hAnsi="Arial" w:cs="Arial"/>
          <w:szCs w:val="22"/>
        </w:rPr>
      </w:pPr>
    </w:p>
    <w:p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___________________________________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Ort /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 AntragstellerIn</w:t>
      </w:r>
    </w:p>
    <w:p>
      <w:pPr>
        <w:pBdr>
          <w:bottom w:val="single" w:sz="6" w:space="1" w:color="auto"/>
        </w:pBdr>
        <w:rPr>
          <w:rFonts w:ascii="Arial" w:hAnsi="Arial" w:cs="Arial"/>
          <w:sz w:val="12"/>
          <w:szCs w:val="12"/>
        </w:rPr>
      </w:pPr>
    </w:p>
    <w:p>
      <w:pPr>
        <w:pBdr>
          <w:bottom w:val="single" w:sz="6" w:space="1" w:color="auto"/>
        </w:pBdr>
        <w:rPr>
          <w:rFonts w:ascii="Arial" w:hAnsi="Arial" w:cs="Arial"/>
          <w:sz w:val="12"/>
          <w:szCs w:val="12"/>
        </w:rPr>
      </w:pPr>
    </w:p>
    <w:p>
      <w:pPr>
        <w:pBdr>
          <w:bottom w:val="single" w:sz="6" w:space="1" w:color="auto"/>
        </w:pBdr>
        <w:rPr>
          <w:rFonts w:ascii="Arial" w:hAnsi="Arial" w:cs="Arial"/>
          <w:sz w:val="12"/>
          <w:szCs w:val="12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sz w:val="20"/>
          <w:szCs w:val="24"/>
          <w:u w:val="single"/>
        </w:rPr>
      </w:pPr>
      <w:r>
        <w:rPr>
          <w:rFonts w:ascii="Arial" w:hAnsi="Arial" w:cs="Arial"/>
          <w:sz w:val="20"/>
          <w:szCs w:val="24"/>
          <w:u w:val="single"/>
        </w:rPr>
        <w:t>Auszug Sportförderungs-Richtlinien</w:t>
      </w:r>
      <w:r>
        <w:rPr>
          <w:rFonts w:ascii="Arial" w:hAnsi="Arial" w:cs="Arial"/>
          <w:sz w:val="20"/>
          <w:szCs w:val="24"/>
        </w:rPr>
        <w:t>:</w:t>
      </w:r>
    </w:p>
    <w:p>
      <w:pPr>
        <w:rPr>
          <w:rFonts w:ascii="Arial" w:hAnsi="Arial" w:cs="Arial"/>
          <w:b/>
          <w:sz w:val="8"/>
          <w:szCs w:val="24"/>
        </w:rPr>
      </w:pPr>
    </w:p>
    <w:p>
      <w:pPr>
        <w:pStyle w:val="Textkrper-Zeileneinzug"/>
        <w:tabs>
          <w:tab w:val="left" w:pos="851"/>
          <w:tab w:val="left" w:pos="1418"/>
        </w:tabs>
        <w:spacing w:line="300" w:lineRule="exact"/>
        <w:ind w:left="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Die Stadt Dülmen zahlt auf Antrag für Sportveranstaltungen Zuschüsse, die in Dülmen durchgeführt werden und das Ziel haben, den Sport in seiner Gesamtheit weiter zu beleben und als positiven Image-Faktor erlebbar werden zu lassen. Dies sind schwerpunktmäßig nationale und internation</w:t>
      </w:r>
      <w:r>
        <w:rPr>
          <w:rFonts w:ascii="Arial" w:hAnsi="Arial" w:cs="Arial"/>
          <w:sz w:val="20"/>
          <w:szCs w:val="22"/>
        </w:rPr>
        <w:t>a</w:t>
      </w:r>
      <w:r>
        <w:rPr>
          <w:rFonts w:ascii="Arial" w:hAnsi="Arial" w:cs="Arial"/>
          <w:sz w:val="20"/>
          <w:szCs w:val="22"/>
        </w:rPr>
        <w:t>le Wettbewerbe mit Meisterschaftscharakter. Der Zuschuss beträgt in der Regel 50,- Euro je Veranstaltungstag. Anträge werden von der Abteilung Sportförderung geprüft und im Rahmen der zur Verfügung stehenden Haushaltsmittel bewilligt und ausg</w:t>
      </w:r>
      <w:r>
        <w:rPr>
          <w:rFonts w:ascii="Arial" w:hAnsi="Arial" w:cs="Arial"/>
          <w:sz w:val="20"/>
          <w:szCs w:val="22"/>
        </w:rPr>
        <w:t>e</w:t>
      </w:r>
      <w:r>
        <w:rPr>
          <w:rFonts w:ascii="Arial" w:hAnsi="Arial" w:cs="Arial"/>
          <w:sz w:val="20"/>
          <w:szCs w:val="22"/>
        </w:rPr>
        <w:t xml:space="preserve">zahlt. </w:t>
      </w:r>
    </w:p>
    <w:sectPr>
      <w:headerReference w:type="default" r:id="rId8"/>
      <w:pgSz w:w="11906" w:h="16838"/>
      <w:pgMar w:top="567" w:right="1133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Antrag auf Sportfördermittel für</w:t>
    </w:r>
  </w:p>
  <w:p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  <w:u w:val="single"/>
      </w:rPr>
      <w:t>Veranstaltungen</w:t>
    </w:r>
    <w:r>
      <w:rPr>
        <w:rFonts w:ascii="Arial" w:hAnsi="Arial" w:cs="Arial"/>
        <w:b/>
        <w:sz w:val="28"/>
        <w:szCs w:val="28"/>
      </w:rPr>
      <w:t xml:space="preserve"> (Ziff. 5.6 SpfR)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D54E2"/>
    <w:multiLevelType w:val="multilevel"/>
    <w:tmpl w:val="598CA78C"/>
    <w:lvl w:ilvl="0">
      <w:start w:val="24"/>
      <w:numFmt w:val="decimal"/>
      <w:lvlText w:val="%1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5"/>
        </w:tabs>
        <w:ind w:left="4245" w:hanging="4245"/>
      </w:pPr>
      <w:rPr>
        <w:rFonts w:hint="default"/>
      </w:rPr>
    </w:lvl>
  </w:abstractNum>
  <w:abstractNum w:abstractNumId="1">
    <w:nsid w:val="1DE638E0"/>
    <w:multiLevelType w:val="hybridMultilevel"/>
    <w:tmpl w:val="5590F8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467C10"/>
    <w:multiLevelType w:val="hybridMultilevel"/>
    <w:tmpl w:val="962C80F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317596"/>
    <w:multiLevelType w:val="hybridMultilevel"/>
    <w:tmpl w:val="B1B87D2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F4093F"/>
    <w:multiLevelType w:val="hybridMultilevel"/>
    <w:tmpl w:val="CA14DC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251132"/>
    <w:multiLevelType w:val="hybridMultilevel"/>
    <w:tmpl w:val="9AB0D3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F176F0"/>
    <w:multiLevelType w:val="hybridMultilevel"/>
    <w:tmpl w:val="53CE74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0A2016"/>
    <w:multiLevelType w:val="hybridMultilevel"/>
    <w:tmpl w:val="3BEE938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35F71F8"/>
    <w:multiLevelType w:val="hybridMultilevel"/>
    <w:tmpl w:val="EC366F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52295F"/>
    <w:multiLevelType w:val="hybridMultilevel"/>
    <w:tmpl w:val="B214436E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11E691A"/>
    <w:multiLevelType w:val="hybridMultilevel"/>
    <w:tmpl w:val="C0005F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D1391C"/>
    <w:multiLevelType w:val="hybridMultilevel"/>
    <w:tmpl w:val="590463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8"/>
  </w:num>
  <w:num w:numId="10">
    <w:abstractNumId w:val="10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cumentProtection w:edit="forms" w:enforcement="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Pr>
      <w:rFonts w:ascii="Times New Roman" w:hAnsi="Times New Roman"/>
      <w:sz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entury Gothic" w:hAnsi="Century Gothic"/>
      <w:sz w:val="22"/>
    </w:rPr>
  </w:style>
  <w:style w:type="paragraph" w:styleId="Textkrper-Zeileneinzug">
    <w:name w:val="Body Text Indent"/>
    <w:basedOn w:val="Standard"/>
    <w:link w:val="Textkrper-ZeileneinzugZchn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Pr>
      <w:rFonts w:ascii="Century Gothic" w:hAnsi="Century Gothic"/>
      <w:sz w:val="22"/>
    </w:rPr>
  </w:style>
  <w:style w:type="character" w:styleId="Hyperlink">
    <w:name w:val="Hyperlink"/>
    <w:basedOn w:val="Absatz-Standardschriftart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ortfoerderung@duelm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Regionale Kulturpolitik</vt:lpstr>
    </vt:vector>
  </TitlesOfParts>
  <Company>MSWKS</Company>
  <LinksUpToDate>false</LinksUpToDate>
  <CharactersWithSpaces>1626</CharactersWithSpaces>
  <SharedDoc>false</SharedDoc>
  <HLinks>
    <vt:vector size="6" baseType="variant">
      <vt:variant>
        <vt:i4>393249</vt:i4>
      </vt:variant>
      <vt:variant>
        <vt:i4>0</vt:i4>
      </vt:variant>
      <vt:variant>
        <vt:i4>0</vt:i4>
      </vt:variant>
      <vt:variant>
        <vt:i4>5</vt:i4>
      </vt:variant>
      <vt:variant>
        <vt:lpwstr>mailto:sportfoerderung@duelmen.de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Regionale Kulturpolitik</dc:title>
  <dc:creator>trommer</dc:creator>
  <cp:lastModifiedBy>wagner</cp:lastModifiedBy>
  <cp:revision>2</cp:revision>
  <cp:lastPrinted>2015-11-13T12:47:00Z</cp:lastPrinted>
  <dcterms:created xsi:type="dcterms:W3CDTF">2019-11-15T10:05:00Z</dcterms:created>
  <dcterms:modified xsi:type="dcterms:W3CDTF">2019-11-15T10:05:00Z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79198527</vt:i4>
  </property>
  <property fmtid="{D5CDD505-2E9C-101B-9397-08002B2CF9AE}" pid="4" name="_EmailSubject">
    <vt:lpwstr/>
  </property>
  <property fmtid="{D5CDD505-2E9C-101B-9397-08002B2CF9AE}" pid="5" name="_AuthorEmail">
    <vt:lpwstr>Angela.Braun-Kampschulte@stk.nrw.de</vt:lpwstr>
  </property>
  <property fmtid="{D5CDD505-2E9C-101B-9397-08002B2CF9AE}" pid="6" name="_AuthorEmailDisplayName">
    <vt:lpwstr>Braun-Kampschulte, Angela</vt:lpwstr>
  </property>
  <property fmtid="{D5CDD505-2E9C-101B-9397-08002B2CF9AE}" pid="7" name="_PreviousAdHocReviewCycleID">
    <vt:i4>-1289862754</vt:i4>
  </property>
  <property fmtid="{D5CDD505-2E9C-101B-9397-08002B2CF9AE}" pid="8" name="_ReviewingToolsShownOnce">
    <vt:lpwstr/>
  </property>
</Properties>
</file>